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4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668"/>
        <w:gridCol w:w="1282"/>
        <w:gridCol w:w="1353"/>
        <w:gridCol w:w="1800"/>
        <w:gridCol w:w="1588"/>
        <w:gridCol w:w="777"/>
        <w:gridCol w:w="1341"/>
        <w:gridCol w:w="624"/>
      </w:tblGrid>
      <w:tr>
        <w:tc>
          <w:tcPr>
            <w:tcW w:w="943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tabs>
                <w:tab w:val="left" w:pos="819"/>
                <w:tab w:val="center" w:pos="4482"/>
              </w:tabs>
              <w:jc w:val="center"/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eastAsia="zh-CN"/>
              </w:rPr>
            </w:pPr>
            <w:bookmarkStart w:id="0" w:name="_GoBack"/>
            <w:bookmarkEnd w:id="0"/>
            <w:r>
              <w:rPr>
                <w:rFonts w:hint="default" w:ascii="Times New Roman Bold" w:hAnsi="Times New Roman Bold" w:eastAsia="方正小标宋_GBK" w:cs="Times New Roman Bold"/>
                <w:b/>
                <w:sz w:val="32"/>
                <w:szCs w:val="40"/>
                <w:vertAlign w:val="baseline"/>
                <w:lang w:val="en-US" w:eastAsia="zh-CN"/>
              </w:rPr>
              <w:t>2024</w:t>
            </w:r>
            <w:r>
              <w:rPr>
                <w:rFonts w:hint="eastAsia" w:ascii="方正小标宋_GBK" w:hAnsi="方正小标宋_GBK" w:eastAsia="方正小标宋_GBK" w:cs="方正小标宋_GBK"/>
                <w:sz w:val="32"/>
                <w:szCs w:val="40"/>
                <w:vertAlign w:val="baseline"/>
                <w:lang w:val="en-US" w:eastAsia="zh-CN"/>
              </w:rPr>
              <w:t>成都高新区研学旅行企业或机构申报表</w:t>
            </w:r>
          </w:p>
        </w:tc>
      </w:tr>
      <w:tr>
        <w:tc>
          <w:tcPr>
            <w:tcW w:w="3303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rPr>
                <w:rFonts w:hint="eastAsia" w:ascii="方正楷体_GBK" w:hAnsi="方正楷体_GBK" w:eastAsia="方正楷体_GBK" w:cs="方正楷体_GBK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vertAlign w:val="baseline"/>
                <w:lang w:val="en-US" w:eastAsia="zh-CN"/>
              </w:rPr>
              <w:t>报送单位（盖章）：</w:t>
            </w:r>
            <w:r>
              <w:rPr>
                <w:rFonts w:hint="eastAsia" w:ascii="方正楷体_GBK" w:hAnsi="方正楷体_GBK" w:eastAsia="方正楷体_GBK" w:cs="方正楷体_GBK"/>
                <w:vertAlign w:val="baseline"/>
                <w:lang w:val="en-US" w:eastAsia="zh-CN"/>
              </w:rPr>
              <w:tab/>
            </w:r>
          </w:p>
        </w:tc>
        <w:tc>
          <w:tcPr>
            <w:tcW w:w="3388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ind w:firstLine="1050" w:firstLineChars="500"/>
              <w:rPr>
                <w:rFonts w:hint="eastAsia" w:ascii="方正楷体_GBK" w:hAnsi="方正楷体_GBK" w:eastAsia="方正楷体_GBK" w:cs="方正楷体_GBK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vertAlign w:val="baseline"/>
                <w:lang w:val="en-US" w:eastAsia="zh-CN"/>
              </w:rPr>
              <w:t>联系人：</w:t>
            </w:r>
          </w:p>
        </w:tc>
        <w:tc>
          <w:tcPr>
            <w:tcW w:w="2742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ind w:firstLine="210" w:firstLineChars="100"/>
              <w:rPr>
                <w:rFonts w:hint="eastAsia" w:ascii="方正楷体_GBK" w:hAnsi="方正楷体_GBK" w:eastAsia="方正楷体_GBK" w:cs="方正楷体_GBK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vertAlign w:val="baseline"/>
                <w:lang w:val="en-US" w:eastAsia="zh-CN"/>
              </w:rPr>
              <w:t>联系电话：</w:t>
            </w:r>
          </w:p>
        </w:tc>
      </w:tr>
      <w:tr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研学旅行企业或机构名称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地址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18"/>
                <w:szCs w:val="18"/>
                <w:vertAlign w:val="baseline"/>
                <w:lang w:val="en-US" w:eastAsia="zh-CN"/>
              </w:rPr>
              <w:t>研学旅行企业或机构简介（100字以内可另附）</w:t>
            </w:r>
          </w:p>
        </w:tc>
        <w:tc>
          <w:tcPr>
            <w:tcW w:w="158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 Regular" w:hAnsi="Times New Roman Regular" w:cs="Times New Roman Regular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18"/>
                <w:szCs w:val="18"/>
                <w:vertAlign w:val="baseline"/>
                <w:lang w:val="en-US" w:eastAsia="zh-CN"/>
              </w:rPr>
              <w:t>特色研学产品（100字以内可另附）</w:t>
            </w:r>
          </w:p>
        </w:tc>
        <w:tc>
          <w:tcPr>
            <w:tcW w:w="77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3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2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>
        <w:tc>
          <w:tcPr>
            <w:tcW w:w="66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1</w:t>
            </w:r>
          </w:p>
        </w:tc>
        <w:tc>
          <w:tcPr>
            <w:tcW w:w="1282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353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800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588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777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341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624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c>
          <w:tcPr>
            <w:tcW w:w="66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2</w:t>
            </w:r>
          </w:p>
        </w:tc>
        <w:tc>
          <w:tcPr>
            <w:tcW w:w="1282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353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800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588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777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341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624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c>
          <w:tcPr>
            <w:tcW w:w="66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vertAlign w:val="baseline"/>
                <w:lang w:val="en-US" w:eastAsia="zh-CN"/>
              </w:rPr>
              <w:t>3</w:t>
            </w:r>
          </w:p>
        </w:tc>
        <w:tc>
          <w:tcPr>
            <w:tcW w:w="1282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353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800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588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777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341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624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c>
          <w:tcPr>
            <w:tcW w:w="66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vertAlign w:val="baseline"/>
                <w:lang w:val="en-US" w:eastAsia="zh-CN"/>
              </w:rPr>
              <w:t>.....</w:t>
            </w:r>
          </w:p>
        </w:tc>
        <w:tc>
          <w:tcPr>
            <w:tcW w:w="1282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353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800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588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777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341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624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c>
          <w:tcPr>
            <w:tcW w:w="66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1282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353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800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588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777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341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624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c>
          <w:tcPr>
            <w:tcW w:w="66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 Regular" w:hAnsi="Times New Roman Regular" w:cs="Times New Roman Regular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1282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353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800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588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777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341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624" w:type="dxa"/>
            <w:tcBorders>
              <w:tl2br w:val="nil"/>
              <w:tr2bl w:val="nil"/>
            </w:tcBorders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c>
          <w:tcPr>
            <w:tcW w:w="9433" w:type="dxa"/>
            <w:gridSpan w:val="8"/>
            <w:tcBorders>
              <w:tl2br w:val="nil"/>
              <w:tr2bl w:val="nil"/>
            </w:tcBorders>
            <w:vAlign w:val="top"/>
          </w:tcPr>
          <w:p>
            <w:pPr>
              <w:rPr>
                <w:rFonts w:hint="eastAsia" w:ascii="Times New Roman Regular" w:hAnsi="Times New Roman Regular" w:cs="Times New Roman Regular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18"/>
                <w:szCs w:val="21"/>
                <w:vertAlign w:val="baseline"/>
                <w:lang w:val="en-US" w:eastAsia="zh-CN"/>
              </w:rPr>
              <w:t>注：1.以上表格信息全部必填，若信息不全，该信息视为无效。</w:t>
            </w:r>
          </w:p>
          <w:p>
            <w:pPr>
              <w:ind w:firstLine="360" w:firstLineChars="200"/>
              <w:rPr>
                <w:rFonts w:hint="default" w:ascii="Times New Roman Regular" w:hAnsi="Times New Roman Regular" w:cs="Times New Roman Regular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18"/>
                <w:szCs w:val="21"/>
                <w:vertAlign w:val="baseline"/>
                <w:lang w:val="en-US" w:eastAsia="zh-CN"/>
              </w:rPr>
              <w:t>2.请于2月2日12点前将申报材料纸质盖章版以及电子版报送至760280423@</w:t>
            </w:r>
            <w:r>
              <w:rPr>
                <w:rFonts w:hint="default" w:ascii="Times New Roman Regular" w:hAnsi="Times New Roman Regular" w:cs="Times New Roman Regular"/>
                <w:sz w:val="18"/>
                <w:szCs w:val="21"/>
                <w:vertAlign w:val="baseline"/>
                <w:lang w:val="en-US" w:eastAsia="zh-CN"/>
              </w:rPr>
              <w:t>qq.com</w:t>
            </w:r>
            <w:r>
              <w:rPr>
                <w:rFonts w:hint="eastAsia" w:ascii="Times New Roman Regular" w:hAnsi="Times New Roman Regular" w:cs="Times New Roman Regular"/>
                <w:sz w:val="18"/>
                <w:szCs w:val="21"/>
                <w:vertAlign w:val="baseline"/>
                <w:lang w:val="en-US" w:eastAsia="zh-CN"/>
              </w:rPr>
              <w:t>，联系人：骆家鑫，联系电话：18113171013</w:t>
            </w: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方正仿宋">
    <w:altName w:val="方正仿宋_GBK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9A57201"/>
    <w:rsid w:val="9FA7B3A3"/>
    <w:rsid w:val="D9A5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Office_6.5.0.8619_F1E327BC-269C-435d-A152-05C5408002CA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2024-01-30T13:14:00Z</dcterms:created>
  <dc:creator>Nocheal</dc:creator>
  <cp:lastModifiedBy>Nocheal</cp:lastModifiedBy>
  <dcterms:modified xsi:type="dcterms:W3CDTF">2024-01-30T13:36:34Z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2052-6.5.0.8619</vt:lpwstr>
  </property>
  <property fmtid="{D5CDD505-2E9C-101B-9397-08002B2CF9AE}" pid="3" name="ICV">
    <vt:lpwstr>D57D56CBAAABB7A4CD85B865B96516A2_41</vt:lpwstr>
  </property>
</Properties>
</file>