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eastAsia="方正黑体简体"/>
          <w:lang w:val="en-US" w:eastAsia="zh-CN"/>
        </w:rPr>
      </w:pPr>
      <w:r>
        <w:rPr>
          <w:rFonts w:eastAsia="方正黑体简体"/>
        </w:rPr>
        <w:t>附件</w:t>
      </w:r>
      <w:r>
        <w:rPr>
          <w:rFonts w:hint="eastAsia" w:eastAsia="方正黑体简体"/>
          <w:lang w:val="en-US" w:eastAsia="zh-CN"/>
        </w:rPr>
        <w:t>2</w:t>
      </w:r>
    </w:p>
    <w:p>
      <w:pPr>
        <w:widowControl w:val="0"/>
        <w:adjustRightInd w:val="0"/>
        <w:snapToGrid w:val="0"/>
        <w:spacing w:line="240" w:lineRule="auto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widowControl w:val="0"/>
        <w:adjustRightInd w:val="0"/>
        <w:snapToGrid w:val="0"/>
        <w:spacing w:line="240" w:lineRule="auto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成都市特色工业互联网平台入库培育申报表</w:t>
      </w:r>
      <w:bookmarkStart w:id="0" w:name="_GoBack"/>
      <w:bookmarkEnd w:id="0"/>
    </w:p>
    <w:p>
      <w:pPr>
        <w:widowControl w:val="0"/>
        <w:adjustRightInd w:val="0"/>
        <w:snapToGrid w:val="0"/>
        <w:spacing w:line="240" w:lineRule="auto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tbl>
      <w:tblPr>
        <w:tblStyle w:val="4"/>
        <w:tblW w:w="8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313"/>
        <w:gridCol w:w="1800"/>
        <w:gridCol w:w="1732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643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注册地址</w:t>
            </w:r>
          </w:p>
        </w:tc>
        <w:tc>
          <w:tcPr>
            <w:tcW w:w="643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所属区（市）县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注册资金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主营业务</w:t>
            </w:r>
          </w:p>
        </w:tc>
        <w:tc>
          <w:tcPr>
            <w:tcW w:w="643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经营状况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主营业务收入（万元）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税收（万元）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利润（万元）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1</w:t>
            </w:r>
            <w:r>
              <w:rPr>
                <w:bCs/>
                <w:kern w:val="0"/>
                <w:sz w:val="21"/>
                <w:szCs w:val="21"/>
              </w:rPr>
              <w:t>年度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2</w:t>
            </w:r>
            <w:r>
              <w:rPr>
                <w:bCs/>
                <w:kern w:val="0"/>
                <w:sz w:val="21"/>
                <w:szCs w:val="21"/>
              </w:rPr>
              <w:t>年度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3</w:t>
            </w:r>
            <w:r>
              <w:rPr>
                <w:bCs/>
                <w:kern w:val="0"/>
                <w:sz w:val="21"/>
                <w:szCs w:val="21"/>
              </w:rPr>
              <w:t>年度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邮箱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企业简介（300字以内）：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bCs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bCs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bCs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bCs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bCs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bCs/>
                <w:kern w:val="0"/>
                <w:sz w:val="21"/>
                <w:szCs w:val="21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ascii="Times New Roman" w:hAnsi="Times New Roman" w:eastAsia="方正仿宋简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ascii="Times New Roman" w:hAnsi="Times New Roman" w:eastAsia="方正仿宋简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ascii="Times New Roman" w:hAnsi="Times New Roman" w:eastAsia="方正仿宋简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ascii="Times New Roman" w:hAnsi="Times New Roman" w:eastAsia="方正仿宋简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ascii="Times New Roman" w:hAnsi="Times New Roman" w:eastAsia="方正仿宋简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ascii="Times New Roman" w:hAnsi="Times New Roman" w:eastAsia="方正仿宋简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bCs/>
                <w:kern w:val="0"/>
                <w:sz w:val="21"/>
                <w:szCs w:val="21"/>
              </w:rPr>
            </w:pPr>
          </w:p>
        </w:tc>
      </w:tr>
    </w:tbl>
    <w:p>
      <w:pPr>
        <w:widowControl w:val="0"/>
        <w:adjustRightInd w:val="0"/>
        <w:snapToGrid w:val="0"/>
        <w:jc w:val="both"/>
        <w:rPr>
          <w:rFonts w:ascii="Times New Roman" w:hAnsi="Times New Roman" w:eastAsia="Microsoft YaHei UI" w:cs="Times New Roman"/>
          <w:kern w:val="2"/>
          <w:sz w:val="2"/>
          <w:szCs w:val="18"/>
          <w:lang w:val="en-US" w:eastAsia="zh-CN" w:bidi="ar-SA"/>
        </w:rPr>
      </w:pPr>
    </w:p>
    <w:tbl>
      <w:tblPr>
        <w:tblStyle w:val="4"/>
        <w:tblW w:w="8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113"/>
        <w:gridCol w:w="1425"/>
        <w:gridCol w:w="3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平台名称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发展定位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val="zh-CN"/>
              </w:rPr>
              <w:t>□行业级平台 □区域级平台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  <w:lang w:val="zh-CN"/>
              </w:rPr>
              <w:t>□跨行业跨领域平台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平台服务的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行业领域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投资金额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525" w:firstLineChars="250"/>
              <w:jc w:val="left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建成时间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1050" w:firstLineChars="500"/>
              <w:jc w:val="left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525" w:firstLineChars="250"/>
              <w:jc w:val="left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运营单位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1050" w:firstLineChars="500"/>
              <w:jc w:val="left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项目联合实施情况（有则填写）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牵头单位工作分工</w:t>
            </w:r>
          </w:p>
        </w:tc>
        <w:tc>
          <w:tcPr>
            <w:tcW w:w="45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1050" w:firstLineChars="500"/>
              <w:jc w:val="left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联合单位工作分工</w:t>
            </w:r>
          </w:p>
        </w:tc>
        <w:tc>
          <w:tcPr>
            <w:tcW w:w="45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1050" w:firstLineChars="500"/>
              <w:jc w:val="left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联合单位工作分工</w:t>
            </w:r>
          </w:p>
        </w:tc>
        <w:tc>
          <w:tcPr>
            <w:tcW w:w="45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1050" w:firstLineChars="500"/>
              <w:jc w:val="left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IaaS基础设施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ind w:firstLine="630" w:firstLineChars="300"/>
              <w:jc w:val="both"/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  <w:lang w:val="en-US" w:eastAsia="zh-CN" w:bidi="ar-SA"/>
              </w:rPr>
              <w:t>□自建             □租用   服务商______________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平台核心指标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contextualSpacing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接入设备数：________________（台/套）</w:t>
            </w:r>
          </w:p>
          <w:p>
            <w:pPr>
              <w:adjustRightInd w:val="0"/>
              <w:snapToGrid w:val="0"/>
              <w:spacing w:line="300" w:lineRule="exact"/>
              <w:contextualSpacing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兼容协议数量：________________（个）</w:t>
            </w:r>
          </w:p>
          <w:p>
            <w:pPr>
              <w:adjustRightInd w:val="0"/>
              <w:snapToGrid w:val="0"/>
              <w:spacing w:line="300" w:lineRule="exact"/>
              <w:contextualSpacing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工业APP数：________________（个）</w:t>
            </w:r>
          </w:p>
          <w:p>
            <w:pPr>
              <w:adjustRightInd w:val="0"/>
              <w:snapToGrid w:val="0"/>
              <w:spacing w:line="300" w:lineRule="exact"/>
              <w:contextualSpacing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工业机理模型：________________（个）</w:t>
            </w:r>
          </w:p>
          <w:p>
            <w:pPr>
              <w:adjustRightInd w:val="0"/>
              <w:snapToGrid w:val="0"/>
              <w:spacing w:line="300" w:lineRule="exact"/>
              <w:contextualSpacing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微服务组件数量：________________（个）</w:t>
            </w:r>
          </w:p>
          <w:p>
            <w:pPr>
              <w:adjustRightInd w:val="0"/>
              <w:snapToGrid w:val="0"/>
              <w:spacing w:line="300" w:lineRule="exact"/>
              <w:contextualSpacing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解决方案数：________________（个）</w:t>
            </w:r>
          </w:p>
          <w:p>
            <w:pPr>
              <w:adjustRightInd w:val="0"/>
              <w:snapToGrid w:val="0"/>
              <w:spacing w:line="300" w:lineRule="exact"/>
              <w:contextualSpacing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累计服务园区数量（选填）：_________（个）</w:t>
            </w:r>
          </w:p>
          <w:p>
            <w:pPr>
              <w:adjustRightInd w:val="0"/>
              <w:snapToGrid w:val="0"/>
              <w:spacing w:line="300" w:lineRule="exact"/>
              <w:contextualSpacing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服务企业数：________________（家）</w:t>
            </w:r>
          </w:p>
          <w:p>
            <w:pPr>
              <w:adjustRightInd w:val="0"/>
              <w:snapToGrid w:val="0"/>
              <w:spacing w:line="300" w:lineRule="exact"/>
              <w:contextualSpacing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年服务收入：________________（万元）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平台概述（300字以内）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能力和发展优势（300字以内）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发展方向和计划（300字以内）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ascii="Times New Roman" w:hAnsi="Times New Roman" w:eastAsia="方正仿宋简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平台典型应用企业名称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  <w:lang w:val="en-US" w:eastAsia="zh-CN" w:bidi="ar-SA"/>
              </w:rPr>
              <w:t>列举不少于三家典型应用企业名称，并说明应用情况</w:t>
            </w: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申报单位承诺（联合申报的各单位均应盖章）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ascii="Times New Roman" w:hAnsi="Times New Roman" w:eastAsia="方正仿宋简体" w:cs="Times New Roman"/>
                <w:spacing w:val="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spacing w:val="1"/>
                <w:kern w:val="2"/>
                <w:sz w:val="21"/>
                <w:szCs w:val="21"/>
                <w:lang w:val="en-US" w:eastAsia="zh-CN" w:bidi="ar-SA"/>
              </w:rPr>
              <w:t>1．本项目申报的所有材料,包括本申报书及相关附件，均真实、完整、合法、有效，不存在伪造、编造、抄袭等虚假情形；</w:t>
            </w: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ascii="Times New Roman" w:hAnsi="Times New Roman" w:eastAsia="方正仿宋简体" w:cs="Times New Roman"/>
                <w:spacing w:val="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spacing w:val="1"/>
                <w:kern w:val="2"/>
                <w:sz w:val="21"/>
                <w:szCs w:val="21"/>
                <w:lang w:val="en-US" w:eastAsia="zh-CN" w:bidi="ar-SA"/>
              </w:rPr>
              <w:t>2．本单位近三年未被列入企业异常经营名录、安全生产黑名单、失信被执行人名单，未被相关部门行政处罚,未发生重、特大安全事故以及环境污染事故。以上承诺如有不实，愿承担相应的法律责任。</w:t>
            </w:r>
          </w:p>
          <w:p>
            <w:pPr>
              <w:adjustRightInd w:val="0"/>
              <w:snapToGrid w:val="0"/>
              <w:spacing w:line="300" w:lineRule="exact"/>
              <w:ind w:firstLine="3029" w:firstLineChars="1429"/>
              <w:rPr>
                <w:rFonts w:hint="eastAsia"/>
                <w:spacing w:val="1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3029" w:firstLineChars="1429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法定代表人（签名/印章）</w:t>
            </w: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line="300" w:lineRule="exact"/>
              <w:jc w:val="both"/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spacing w:val="1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年  </w:t>
            </w:r>
            <w:r>
              <w:rPr>
                <w:rFonts w:ascii="Times New Roman" w:hAnsi="Times New Roman" w:eastAsia="方正仿宋简体" w:cs="Times New Roman"/>
                <w:spacing w:val="5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Fonts w:ascii="Times New Roman" w:hAnsi="Times New Roman" w:eastAsia="方正仿宋简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ascii="Times New Roman" w:hAnsi="Times New Roman" w:eastAsia="方正仿宋简体" w:cs="Times New Roman"/>
                <w:spacing w:val="15"/>
                <w:kern w:val="2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Fonts w:ascii="Times New Roman" w:hAnsi="Times New Roman" w:eastAsia="方正仿宋简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MGZiZmFkNDgyNTVlOTdlNTkyZjI5Y2VjZGRiYWYifQ=="/>
  </w:docVars>
  <w:rsids>
    <w:rsidRoot w:val="00000000"/>
    <w:rsid w:val="6DE3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rPr>
      <w:rFonts w:ascii="Microsoft YaHei UI" w:eastAsia="Microsoft YaHei UI"/>
      <w:sz w:val="18"/>
      <w:szCs w:val="18"/>
    </w:rPr>
  </w:style>
  <w:style w:type="paragraph" w:styleId="3">
    <w:name w:val="Body Text"/>
    <w:basedOn w:val="1"/>
    <w:qFormat/>
    <w:uiPriority w:val="0"/>
    <w:pPr>
      <w:spacing w:line="324" w:lineRule="auto"/>
      <w:jc w:val="center"/>
    </w:pPr>
    <w:rPr>
      <w:rFonts w:eastAsia="公文小标宋简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2024-03-28T02:13:58Z</dcterms:created>
  <dc:creator>Dell</dc:creator>
  <cp:lastModifiedBy>XXXX</cp:lastModifiedBy>
  <dcterms:modified xsi:type="dcterms:W3CDTF">2024-03-28T02:14:13Z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14ACB11EDD2C4F1A8FC5060DCE56A31B_12</vt:lpwstr>
  </property>
</Properties>
</file>