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>
      <w:pPr>
        <w:ind w:firstLine="1205" w:firstLineChars="300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成都高新区公共技术平台（中试平台）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认定申请书</w:t>
      </w:r>
    </w:p>
    <w:p>
      <w:pPr>
        <w:rPr>
          <w:sz w:val="28"/>
          <w:szCs w:val="28"/>
        </w:rPr>
      </w:pPr>
    </w:p>
    <w:p>
      <w:pPr>
        <w:wordWrap w:val="0"/>
        <w:ind w:right="1120"/>
        <w:rPr>
          <w:color w:val="FF0000"/>
          <w:sz w:val="28"/>
          <w:szCs w:val="28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平台暂定名：</w:t>
      </w:r>
      <w:r>
        <w:rPr>
          <w:rFonts w:hint="eastAsia"/>
          <w:sz w:val="32"/>
          <w:szCs w:val="32"/>
          <w:u w:val="single"/>
        </w:rPr>
        <w:t xml:space="preserve">   xxx中试平台             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</w:t>
      </w: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承担单位：</w:t>
      </w:r>
      <w:r>
        <w:rPr>
          <w:rFonts w:hint="eastAsia"/>
          <w:sz w:val="32"/>
          <w:szCs w:val="32"/>
          <w:u w:val="single"/>
        </w:rPr>
        <w:t xml:space="preserve">                    （盖章）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法人代表：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联 系 人：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</w:t>
      </w:r>
    </w:p>
    <w:p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联系电话：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>
      <w:pPr>
        <w:rPr>
          <w:rFonts w:eastAsia="宋体"/>
          <w:sz w:val="32"/>
          <w:szCs w:val="32"/>
          <w:u w:val="single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  <w:u w:val="single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年      月      日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成都高新区</w:t>
      </w:r>
      <w:r>
        <w:rPr>
          <w:rFonts w:hint="eastAsia"/>
          <w:b/>
          <w:sz w:val="44"/>
          <w:szCs w:val="44"/>
        </w:rPr>
        <w:t>公共技术平台（中试平台）信息登记表</w:t>
      </w:r>
    </w:p>
    <w:tbl>
      <w:tblPr>
        <w:tblStyle w:val="2"/>
        <w:tblW w:w="10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"/>
        <w:gridCol w:w="1776"/>
        <w:gridCol w:w="308"/>
        <w:gridCol w:w="205"/>
        <w:gridCol w:w="87"/>
        <w:gridCol w:w="540"/>
        <w:gridCol w:w="1478"/>
        <w:gridCol w:w="82"/>
        <w:gridCol w:w="102"/>
        <w:gridCol w:w="1158"/>
        <w:gridCol w:w="900"/>
        <w:gridCol w:w="125"/>
        <w:gridCol w:w="106"/>
        <w:gridCol w:w="369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3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公司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名称</w:t>
            </w:r>
          </w:p>
        </w:tc>
        <w:tc>
          <w:tcPr>
            <w:tcW w:w="177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00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注册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时间</w:t>
            </w:r>
          </w:p>
        </w:tc>
        <w:tc>
          <w:tcPr>
            <w:tcW w:w="2018" w:type="dxa"/>
            <w:gridSpan w:val="2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42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法人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代表</w:t>
            </w:r>
          </w:p>
        </w:tc>
        <w:tc>
          <w:tcPr>
            <w:tcW w:w="9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00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邮箱</w:t>
            </w:r>
          </w:p>
        </w:tc>
        <w:tc>
          <w:tcPr>
            <w:tcW w:w="192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93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注册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资金</w:t>
            </w:r>
          </w:p>
        </w:tc>
        <w:tc>
          <w:tcPr>
            <w:tcW w:w="177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00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注册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地</w:t>
            </w:r>
            <w:r>
              <w:rPr>
                <w:rFonts w:hint="eastAsia"/>
                <w:b/>
                <w:szCs w:val="21"/>
              </w:rPr>
              <w:t>址</w:t>
            </w:r>
          </w:p>
        </w:tc>
        <w:tc>
          <w:tcPr>
            <w:tcW w:w="2018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42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电话</w:t>
            </w:r>
          </w:p>
        </w:tc>
        <w:tc>
          <w:tcPr>
            <w:tcW w:w="9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00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手机</w:t>
            </w:r>
          </w:p>
        </w:tc>
        <w:tc>
          <w:tcPr>
            <w:tcW w:w="192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jc w:val="center"/>
        </w:trPr>
        <w:tc>
          <w:tcPr>
            <w:tcW w:w="936" w:type="dxa"/>
            <w:vMerge w:val="restar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平台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名称</w:t>
            </w:r>
          </w:p>
        </w:tc>
        <w:tc>
          <w:tcPr>
            <w:tcW w:w="1776" w:type="dxa"/>
            <w:vMerge w:val="restar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00" w:type="dxa"/>
            <w:gridSpan w:val="3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运营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时间</w:t>
            </w:r>
          </w:p>
        </w:tc>
        <w:tc>
          <w:tcPr>
            <w:tcW w:w="2018" w:type="dxa"/>
            <w:gridSpan w:val="2"/>
            <w:vMerge w:val="restart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42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平台</w:t>
            </w:r>
            <w:r>
              <w:rPr>
                <w:b/>
                <w:szCs w:val="21"/>
              </w:rPr>
              <w:t>联系人</w:t>
            </w:r>
          </w:p>
        </w:tc>
        <w:tc>
          <w:tcPr>
            <w:tcW w:w="90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00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邮箱</w:t>
            </w:r>
          </w:p>
        </w:tc>
        <w:tc>
          <w:tcPr>
            <w:tcW w:w="192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36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00" w:type="dxa"/>
            <w:gridSpan w:val="3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018" w:type="dxa"/>
            <w:gridSpan w:val="2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电话</w:t>
            </w:r>
          </w:p>
        </w:tc>
        <w:tc>
          <w:tcPr>
            <w:tcW w:w="900" w:type="dxa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600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手机</w:t>
            </w:r>
          </w:p>
        </w:tc>
        <w:tc>
          <w:tcPr>
            <w:tcW w:w="1920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36" w:type="dxa"/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平台地址</w:t>
            </w:r>
          </w:p>
        </w:tc>
        <w:tc>
          <w:tcPr>
            <w:tcW w:w="4394" w:type="dxa"/>
            <w:gridSpan w:val="6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342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平台面积（㎡）</w:t>
            </w:r>
          </w:p>
        </w:tc>
        <w:tc>
          <w:tcPr>
            <w:tcW w:w="3420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平台   </w:t>
            </w:r>
            <w:r>
              <w:rPr>
                <w:b/>
                <w:szCs w:val="21"/>
              </w:rPr>
              <w:t>员工数</w:t>
            </w:r>
          </w:p>
        </w:tc>
        <w:tc>
          <w:tcPr>
            <w:tcW w:w="4394" w:type="dxa"/>
            <w:gridSpan w:val="6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42" w:type="dxa"/>
            <w:gridSpan w:val="3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所属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领域</w:t>
            </w:r>
          </w:p>
        </w:tc>
        <w:tc>
          <w:tcPr>
            <w:tcW w:w="3420" w:type="dxa"/>
            <w:gridSpan w:val="5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电子信息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生物  </w:t>
            </w:r>
          </w:p>
          <w:p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新经济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  <w:jc w:val="center"/>
        </w:trPr>
        <w:tc>
          <w:tcPr>
            <w:tcW w:w="93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所属产业细分领域</w:t>
            </w:r>
          </w:p>
        </w:tc>
        <w:tc>
          <w:tcPr>
            <w:tcW w:w="9156" w:type="dxa"/>
            <w:gridSpan w:val="14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电子信息（集成电路、光电显示、智能终端、网络通信等） ：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生物（生物医药、生物医疗器械、生物服务、健康新经济等）：  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新经济（5G通信与人工智能、大数据与网络安全、区块链应用创新、网络视听与数字文创等）: </w:t>
            </w:r>
          </w:p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平台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建设</w:t>
            </w:r>
          </w:p>
        </w:tc>
        <w:tc>
          <w:tcPr>
            <w:tcW w:w="9156" w:type="dxa"/>
            <w:gridSpan w:val="1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（备注：建设资源禀赋、建设优势、主要功能）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936" w:type="dxa"/>
            <w:vMerge w:val="restar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平台固定资产投入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（附清单）</w:t>
            </w:r>
          </w:p>
        </w:tc>
        <w:tc>
          <w:tcPr>
            <w:tcW w:w="2916" w:type="dxa"/>
            <w:gridSpan w:val="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累计投入（万元）</w:t>
            </w:r>
          </w:p>
        </w:tc>
        <w:tc>
          <w:tcPr>
            <w:tcW w:w="384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202</w:t>
            </w:r>
            <w:r>
              <w:rPr>
                <w:b/>
                <w:color w:val="000000"/>
                <w:szCs w:val="21"/>
              </w:rPr>
              <w:t>2</w:t>
            </w:r>
            <w:r>
              <w:rPr>
                <w:rFonts w:hint="eastAsia"/>
                <w:b/>
                <w:color w:val="000000"/>
                <w:szCs w:val="21"/>
              </w:rPr>
              <w:t>年投入（万元）</w:t>
            </w:r>
          </w:p>
        </w:tc>
        <w:tc>
          <w:tcPr>
            <w:tcW w:w="239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20</w:t>
            </w:r>
            <w:r>
              <w:rPr>
                <w:b/>
                <w:color w:val="000000"/>
                <w:szCs w:val="21"/>
              </w:rPr>
              <w:t>23</w:t>
            </w:r>
            <w:r>
              <w:rPr>
                <w:rFonts w:hint="eastAsia"/>
                <w:b/>
                <w:color w:val="000000"/>
                <w:szCs w:val="21"/>
              </w:rPr>
              <w:t>年预计投入（万元）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36" w:type="dxa"/>
            <w:vMerge w:val="continu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16" w:type="dxa"/>
            <w:gridSpan w:val="5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rPr>
                <w:b/>
                <w:color w:val="FF0000"/>
                <w:szCs w:val="21"/>
              </w:rPr>
            </w:pPr>
          </w:p>
        </w:tc>
        <w:tc>
          <w:tcPr>
            <w:tcW w:w="3845" w:type="dxa"/>
            <w:gridSpan w:val="6"/>
            <w:vAlign w:val="center"/>
          </w:tcPr>
          <w:p>
            <w:pPr>
              <w:spacing w:line="360" w:lineRule="auto"/>
              <w:rPr>
                <w:b/>
                <w:color w:val="FF0000"/>
                <w:szCs w:val="21"/>
              </w:rPr>
            </w:pPr>
          </w:p>
        </w:tc>
        <w:tc>
          <w:tcPr>
            <w:tcW w:w="2395" w:type="dxa"/>
            <w:gridSpan w:val="3"/>
            <w:vAlign w:val="center"/>
          </w:tcPr>
          <w:p>
            <w:pPr>
              <w:spacing w:line="360" w:lineRule="auto"/>
              <w:rPr>
                <w:b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建设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经费</w:t>
            </w:r>
          </w:p>
        </w:tc>
        <w:tc>
          <w:tcPr>
            <w:tcW w:w="9156" w:type="dxa"/>
            <w:gridSpan w:val="1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（备注：重点体现投资大小、经费投入情况）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平台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投入</w:t>
            </w:r>
          </w:p>
        </w:tc>
        <w:tc>
          <w:tcPr>
            <w:tcW w:w="9156" w:type="dxa"/>
            <w:gridSpan w:val="14"/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一、资源投入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（备注：软件、硬件</w:t>
            </w:r>
            <w:r>
              <w:rPr>
                <w:rFonts w:hint="eastAsia"/>
                <w:color w:val="000000"/>
                <w:szCs w:val="21"/>
              </w:rPr>
              <w:t>、场地及环境等内容）</w:t>
            </w:r>
            <w:r>
              <w:rPr>
                <w:color w:val="000000"/>
                <w:szCs w:val="21"/>
              </w:rPr>
              <w:t xml:space="preserve"> 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二、</w:t>
            </w:r>
            <w:r>
              <w:rPr>
                <w:rFonts w:hint="eastAsia"/>
                <w:szCs w:val="21"/>
              </w:rPr>
              <w:t>运营</w:t>
            </w:r>
            <w:r>
              <w:rPr>
                <w:szCs w:val="21"/>
              </w:rPr>
              <w:t>团队</w:t>
            </w:r>
            <w:r>
              <w:rPr>
                <w:rFonts w:hint="eastAsia"/>
                <w:szCs w:val="21"/>
              </w:rPr>
              <w:t>建设</w:t>
            </w:r>
          </w:p>
          <w:p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（备注：</w:t>
            </w:r>
            <w:r>
              <w:rPr>
                <w:rFonts w:hint="eastAsia"/>
                <w:color w:val="000000"/>
                <w:szCs w:val="21"/>
              </w:rPr>
              <w:t>团队人员组成、工程师情况、领衔人物、工作经历等</w:t>
            </w:r>
            <w:r>
              <w:rPr>
                <w:rFonts w:hint="eastAsia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  <w:jc w:val="center"/>
        </w:trPr>
        <w:tc>
          <w:tcPr>
            <w:tcW w:w="936" w:type="dxa"/>
            <w:vMerge w:val="restar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平台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主要设备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（附清单）</w:t>
            </w:r>
          </w:p>
        </w:tc>
        <w:tc>
          <w:tcPr>
            <w:tcW w:w="2916" w:type="dxa"/>
            <w:gridSpan w:val="5"/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平台设备数量（台）</w:t>
            </w:r>
          </w:p>
        </w:tc>
        <w:tc>
          <w:tcPr>
            <w:tcW w:w="3845" w:type="dxa"/>
            <w:gridSpan w:val="6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平台设备投入金额（万元）</w:t>
            </w:r>
          </w:p>
        </w:tc>
        <w:tc>
          <w:tcPr>
            <w:tcW w:w="2395" w:type="dxa"/>
            <w:gridSpan w:val="3"/>
          </w:tcPr>
          <w:p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平台服务设备使用率（%）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936" w:type="dxa"/>
            <w:vMerge w:val="continu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916" w:type="dxa"/>
            <w:gridSpan w:val="5"/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3845" w:type="dxa"/>
            <w:gridSpan w:val="6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  <w:tc>
          <w:tcPr>
            <w:tcW w:w="2395" w:type="dxa"/>
            <w:gridSpan w:val="3"/>
          </w:tcPr>
          <w:p>
            <w:pPr>
              <w:spacing w:line="360" w:lineRule="auto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936" w:type="dxa"/>
            <w:vMerge w:val="restar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平台服务范围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及收费标准</w:t>
            </w:r>
          </w:p>
        </w:tc>
        <w:tc>
          <w:tcPr>
            <w:tcW w:w="2289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服务内容</w:t>
            </w:r>
          </w:p>
        </w:tc>
        <w:tc>
          <w:tcPr>
            <w:tcW w:w="22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28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收费标准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bookmarkStart w:id="0" w:name="project_name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936" w:type="dxa"/>
            <w:vMerge w:val="continu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89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服务内容</w:t>
            </w:r>
          </w:p>
        </w:tc>
        <w:tc>
          <w:tcPr>
            <w:tcW w:w="22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28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收费标准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936" w:type="dxa"/>
            <w:vMerge w:val="continu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89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服务内容</w:t>
            </w:r>
          </w:p>
        </w:tc>
        <w:tc>
          <w:tcPr>
            <w:tcW w:w="22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28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收费标准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  <w:jc w:val="center"/>
        </w:trPr>
        <w:tc>
          <w:tcPr>
            <w:tcW w:w="936" w:type="dxa"/>
            <w:vMerge w:val="continu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89" w:type="dxa"/>
            <w:gridSpan w:val="3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……</w:t>
            </w:r>
          </w:p>
        </w:tc>
        <w:tc>
          <w:tcPr>
            <w:tcW w:w="228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  <w:tc>
          <w:tcPr>
            <w:tcW w:w="228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…….</w:t>
            </w:r>
          </w:p>
        </w:tc>
        <w:tc>
          <w:tcPr>
            <w:tcW w:w="22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运行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机制</w:t>
            </w:r>
          </w:p>
        </w:tc>
        <w:tc>
          <w:tcPr>
            <w:tcW w:w="9156" w:type="dxa"/>
            <w:gridSpan w:val="14"/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（备注：重点体现平台公共性、市场化运行、商业模式等）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平台服务内容及取得成效</w:t>
            </w:r>
          </w:p>
        </w:tc>
        <w:tc>
          <w:tcPr>
            <w:tcW w:w="9156" w:type="dxa"/>
            <w:gridSpan w:val="14"/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（备注：重点体现中试服务和产业相关性）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一</w:t>
            </w:r>
            <w:r>
              <w:rPr>
                <w:szCs w:val="21"/>
              </w:rPr>
              <w:t>、产业相关性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（备注：与高新区产业的关系）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二、服务内容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三</w:t>
            </w:r>
            <w:r>
              <w:rPr>
                <w:szCs w:val="21"/>
              </w:rPr>
              <w:t>、服务能力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（备注：专业团队、服务规模、服务量等内容）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四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服务</w:t>
            </w:r>
            <w:r>
              <w:rPr>
                <w:szCs w:val="21"/>
              </w:rPr>
              <w:t>优势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（备注：授牌、资质等内容）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五</w:t>
            </w:r>
            <w:r>
              <w:rPr>
                <w:szCs w:val="21"/>
              </w:rPr>
              <w:t>、</w:t>
            </w:r>
            <w:r>
              <w:rPr>
                <w:rFonts w:hint="eastAsia"/>
                <w:szCs w:val="21"/>
              </w:rPr>
              <w:t>取得成效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  <w:p>
            <w:pPr>
              <w:spacing w:line="360" w:lineRule="auto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936" w:type="dxa"/>
            <w:vMerge w:val="restart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平台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服务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成效</w:t>
            </w:r>
          </w:p>
        </w:tc>
        <w:tc>
          <w:tcPr>
            <w:tcW w:w="4476" w:type="dxa"/>
            <w:gridSpan w:val="7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2022年或2023年服务企业数量（家）</w:t>
            </w:r>
          </w:p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/>
                <w:b/>
                <w:szCs w:val="21"/>
              </w:rPr>
              <w:t>（附清单）</w:t>
            </w:r>
          </w:p>
        </w:tc>
        <w:tc>
          <w:tcPr>
            <w:tcW w:w="468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2022年或2023年服务企业金额（元）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936" w:type="dxa"/>
            <w:vMerge w:val="continu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4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合计数</w:t>
            </w:r>
          </w:p>
        </w:tc>
        <w:tc>
          <w:tcPr>
            <w:tcW w:w="239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其中：高新区</w:t>
            </w:r>
          </w:p>
        </w:tc>
        <w:tc>
          <w:tcPr>
            <w:tcW w:w="228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合计数</w:t>
            </w:r>
          </w:p>
        </w:tc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其中：高新区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36" w:type="dxa"/>
            <w:vMerge w:val="continue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084" w:type="dxa"/>
            <w:gridSpan w:val="2"/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92" w:type="dxa"/>
            <w:gridSpan w:val="5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85" w:type="dxa"/>
            <w:gridSpan w:val="4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95" w:type="dxa"/>
            <w:gridSpan w:val="3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3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资质、知识产权与荣誉等</w:t>
            </w:r>
          </w:p>
        </w:tc>
        <w:tc>
          <w:tcPr>
            <w:tcW w:w="9156" w:type="dxa"/>
            <w:gridSpan w:val="14"/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60" w:lineRule="auto"/>
              <w:rPr>
                <w:rFonts w:eastAsia="宋体"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雏鹰企业 □ 是   □ 否     瞪羚企业 □是  □否   其他： </w:t>
            </w:r>
            <w:r>
              <w:rPr>
                <w:rFonts w:hint="eastAsia"/>
                <w:szCs w:val="21"/>
                <w:u w:val="single"/>
              </w:rPr>
              <w:t xml:space="preserve">                   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高企认定 □是    □否  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上规入库 □是    □否 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科技中小企业入库   □是       □否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知识产权数：</w:t>
            </w:r>
            <w:r>
              <w:rPr>
                <w:rFonts w:hint="eastAsia"/>
                <w:szCs w:val="21"/>
                <w:u w:val="single"/>
              </w:rPr>
              <w:t xml:space="preserve">       个</w:t>
            </w:r>
            <w:r>
              <w:rPr>
                <w:rFonts w:hint="eastAsia"/>
                <w:szCs w:val="21"/>
              </w:rPr>
              <w:t>（其中发明专利：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</w:rPr>
              <w:t>个  ）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投融资金额：</w:t>
            </w:r>
            <w:r>
              <w:rPr>
                <w:rFonts w:hint="eastAsia"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万元 （ □投资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>融资  ）</w:t>
            </w:r>
          </w:p>
          <w:p>
            <w:pPr>
              <w:spacing w:line="360" w:lineRule="auto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其他资质：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3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国家、省市级平台、实验室、中心等</w:t>
            </w:r>
          </w:p>
        </w:tc>
        <w:tc>
          <w:tcPr>
            <w:tcW w:w="9156" w:type="dxa"/>
            <w:gridSpan w:val="14"/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是 ：</w:t>
            </w:r>
            <w:r>
              <w:rPr>
                <w:rFonts w:hint="eastAsia"/>
                <w:szCs w:val="21"/>
                <w:u w:val="single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rPr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否：如有需求</w:t>
            </w:r>
            <w:r>
              <w:rPr>
                <w:rFonts w:hint="eastAsia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93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近三年特色服务案例</w:t>
            </w:r>
          </w:p>
        </w:tc>
        <w:tc>
          <w:tcPr>
            <w:tcW w:w="9156" w:type="dxa"/>
            <w:gridSpan w:val="1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ind w:firstLine="210" w:firstLineChars="10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（服务对象获得较好的产品应用或企业发展，具备良好的成果转化示范作用）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近三年新增服务资质</w:t>
            </w:r>
          </w:p>
        </w:tc>
        <w:tc>
          <w:tcPr>
            <w:tcW w:w="9156" w:type="dxa"/>
            <w:gridSpan w:val="1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left="1080" w:hanging="1080" w:hangingChars="300"/>
              <w:rPr>
                <w:rFonts w:eastAsia="黑体"/>
                <w:color w:val="00B05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近五年获得国家、省市区的项目支持情况</w:t>
            </w:r>
          </w:p>
        </w:tc>
        <w:tc>
          <w:tcPr>
            <w:tcW w:w="9156" w:type="dxa"/>
            <w:gridSpan w:val="14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spacing w:line="400" w:lineRule="exact"/>
              <w:ind w:left="1080" w:hanging="1080" w:hangingChars="300"/>
              <w:rPr>
                <w:rFonts w:eastAsia="黑体"/>
                <w:color w:val="00B05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36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附件材料</w:t>
            </w:r>
          </w:p>
        </w:tc>
        <w:tc>
          <w:tcPr>
            <w:tcW w:w="9156" w:type="dxa"/>
            <w:gridSpan w:val="14"/>
            <w:tcMar>
              <w:top w:w="12" w:type="dxa"/>
              <w:left w:w="12" w:type="dxa"/>
              <w:bottom w:w="0" w:type="dxa"/>
              <w:right w:w="12" w:type="dxa"/>
            </w:tcMar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一、单位营业执照复印件</w:t>
            </w:r>
          </w:p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二、其他支撑材料(备注：相关资质、平台固投发票、设备清单、设备照片、服务企业情况等)</w:t>
            </w:r>
          </w:p>
          <w:p>
            <w:pPr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三、《国家企业信用信息公示系统》企业信用报告，并加盖公章</w:t>
            </w:r>
          </w:p>
        </w:tc>
      </w:tr>
    </w:tbl>
    <w:p/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格式要求：一律采用宋体五号字，1.5</w:t>
      </w:r>
      <w:bookmarkStart w:id="1" w:name="_GoBack"/>
      <w:bookmarkEnd w:id="1"/>
      <w:r>
        <w:rPr>
          <w:rFonts w:hint="eastAsia"/>
          <w:b/>
          <w:sz w:val="28"/>
          <w:szCs w:val="28"/>
        </w:rPr>
        <w:t>倍行距。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YzIzOGYyY2ZiZTMzMTg2Y2I0ZTAzZmNhZjEwOTYifQ=="/>
  </w:docVars>
  <w:rsids>
    <w:rsidRoot w:val="00A56647"/>
    <w:rsid w:val="000A4C3A"/>
    <w:rsid w:val="00415D16"/>
    <w:rsid w:val="00A55961"/>
    <w:rsid w:val="00A56647"/>
    <w:rsid w:val="0BA83509"/>
    <w:rsid w:val="235E2F8F"/>
    <w:rsid w:val="42D179E6"/>
    <w:rsid w:val="78B9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1001</Words>
  <Characters>1027</Characters>
  <Lines>11</Lines>
  <Paragraphs>3</Paragraphs>
  <TotalTime>36</TotalTime>
  <ScaleCrop>false</ScaleCrop>
  <LinksUpToDate>false</LinksUpToDate>
  <CharactersWithSpaces>1474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ZL</cp:lastModifiedBy>
  <cp:lastPrinted>2023-02-27T02:35:25Z</cp:lastPrinted>
  <dcterms:modified xsi:type="dcterms:W3CDTF">2023-02-27T02:43:43Z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C6B0C8794BAE42B49978D666E6E735C0</vt:lpwstr>
  </property>
</Properties>
</file>